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CA" w:rsidRPr="00333CCA" w:rsidRDefault="00333CCA" w:rsidP="00333CCA">
      <w:pPr>
        <w:pStyle w:val="Corpodetexto"/>
        <w:spacing w:before="92"/>
        <w:ind w:left="221"/>
        <w:jc w:val="center"/>
        <w:rPr>
          <w:b/>
          <w:sz w:val="28"/>
        </w:rPr>
      </w:pPr>
      <w:r w:rsidRPr="00333CCA">
        <w:rPr>
          <w:b/>
          <w:sz w:val="28"/>
        </w:rPr>
        <w:t>ANEXO IV –</w:t>
      </w:r>
      <w:r w:rsidR="00AD4B82">
        <w:rPr>
          <w:b/>
          <w:sz w:val="28"/>
        </w:rPr>
        <w:t xml:space="preserve"> </w:t>
      </w:r>
      <w:r w:rsidRPr="00333CCA">
        <w:rPr>
          <w:b/>
          <w:sz w:val="28"/>
        </w:rPr>
        <w:t>Parecer Final para Comissão Avaliadora</w:t>
      </w:r>
    </w:p>
    <w:p w:rsidR="00FB46B9" w:rsidRDefault="00FB46B9" w:rsidP="00333CCA">
      <w:pPr>
        <w:rPr>
          <w:rFonts w:ascii="Times New Roman" w:hAnsi="Times New Roman" w:cs="Times New Roman"/>
          <w:sz w:val="24"/>
          <w:szCs w:val="24"/>
        </w:rPr>
      </w:pPr>
    </w:p>
    <w:p w:rsidR="00333CCA" w:rsidRDefault="00333CCA" w:rsidP="0033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CA">
        <w:rPr>
          <w:rFonts w:ascii="Times New Roman" w:hAnsi="Times New Roman" w:cs="Times New Roman"/>
          <w:b/>
          <w:sz w:val="28"/>
          <w:szCs w:val="28"/>
        </w:rPr>
        <w:t>Parecer Final da Comissão Avaliadora</w:t>
      </w: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Esta comissão, instituída através da Portaria nº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33CC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33CCA">
        <w:rPr>
          <w:rFonts w:ascii="Times New Roman" w:hAnsi="Times New Roman" w:cs="Times New Roman"/>
          <w:b/>
          <w:sz w:val="24"/>
          <w:szCs w:val="24"/>
        </w:rPr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3CC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33CCA">
        <w:rPr>
          <w:rFonts w:ascii="Times New Roman" w:hAnsi="Times New Roman" w:cs="Times New Roman"/>
          <w:b/>
          <w:sz w:val="24"/>
          <w:szCs w:val="24"/>
        </w:rPr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composta pelos membros: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esidente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presidente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458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embro¹"/>
            </w:textInput>
          </w:ffData>
        </w:fldChar>
      </w:r>
      <w:r w:rsidR="00F44589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F44589">
        <w:rPr>
          <w:rFonts w:ascii="Times New Roman" w:hAnsi="Times New Roman" w:cs="Times New Roman"/>
          <w:b/>
          <w:sz w:val="24"/>
          <w:szCs w:val="24"/>
        </w:rPr>
      </w:r>
      <w:r w:rsidR="00F4458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44589">
        <w:rPr>
          <w:rFonts w:ascii="Times New Roman" w:hAnsi="Times New Roman" w:cs="Times New Roman"/>
          <w:b/>
          <w:noProof/>
          <w:sz w:val="24"/>
          <w:szCs w:val="24"/>
        </w:rPr>
        <w:t>membro¹</w:t>
      </w:r>
      <w:r w:rsidR="00F44589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CCA">
        <w:rPr>
          <w:rFonts w:ascii="Times New Roman" w:hAnsi="Times New Roman" w:cs="Times New Roman"/>
          <w:sz w:val="24"/>
          <w:szCs w:val="24"/>
        </w:rPr>
        <w:t xml:space="preserve">e </w:t>
      </w:r>
      <w:r w:rsidR="00F4458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embro²"/>
            </w:textInput>
          </w:ffData>
        </w:fldChar>
      </w:r>
      <w:r w:rsidR="00F44589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F44589">
        <w:rPr>
          <w:rFonts w:ascii="Times New Roman" w:hAnsi="Times New Roman" w:cs="Times New Roman"/>
          <w:b/>
          <w:sz w:val="24"/>
          <w:szCs w:val="24"/>
        </w:rPr>
      </w:r>
      <w:r w:rsidR="00F4458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44589">
        <w:rPr>
          <w:rFonts w:ascii="Times New Roman" w:hAnsi="Times New Roman" w:cs="Times New Roman"/>
          <w:b/>
          <w:noProof/>
          <w:sz w:val="24"/>
          <w:szCs w:val="24"/>
        </w:rPr>
        <w:t>membro²</w:t>
      </w:r>
      <w:r w:rsidR="00F44589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após avaliação do relatório final emitido pela coordenação da seguinte atividade de ensino: </w:t>
      </w: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CA">
        <w:rPr>
          <w:rFonts w:ascii="Times New Roman" w:hAnsi="Times New Roman" w:cs="Times New Roman"/>
          <w:sz w:val="24"/>
          <w:szCs w:val="24"/>
        </w:rPr>
        <w:t>I – Título da ação: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3CC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33CCA">
        <w:rPr>
          <w:rFonts w:ascii="Times New Roman" w:hAnsi="Times New Roman" w:cs="Times New Roman"/>
          <w:b/>
          <w:sz w:val="24"/>
          <w:szCs w:val="24"/>
        </w:rPr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CA">
        <w:rPr>
          <w:rFonts w:ascii="Times New Roman" w:hAnsi="Times New Roman" w:cs="Times New Roman"/>
          <w:sz w:val="24"/>
          <w:szCs w:val="24"/>
        </w:rPr>
        <w:t xml:space="preserve">II – Número de Registro na </w:t>
      </w:r>
      <w:proofErr w:type="spellStart"/>
      <w:r w:rsidRPr="00333CCA">
        <w:rPr>
          <w:rFonts w:ascii="Times New Roman" w:hAnsi="Times New Roman" w:cs="Times New Roman"/>
          <w:sz w:val="24"/>
          <w:szCs w:val="24"/>
        </w:rPr>
        <w:t>Prograd</w:t>
      </w:r>
      <w:proofErr w:type="spellEnd"/>
      <w:r w:rsidRPr="00333C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3CC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33CCA">
        <w:rPr>
          <w:rFonts w:ascii="Times New Roman" w:hAnsi="Times New Roman" w:cs="Times New Roman"/>
          <w:b/>
          <w:sz w:val="24"/>
          <w:szCs w:val="24"/>
        </w:rPr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Declarando ainda</w:t>
      </w: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AD4B82"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TER tido acesso a todos os documentos, vistorias e oitivas que esta comissão solicitou à coordenação;</w:t>
      </w: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4B82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NÃO TER tido acesso a todos os documentos, vistorias e oitivas que esta comissão solicitou à coordenação;</w:t>
      </w: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 o seguinte relato sobre esta avaliação: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333CCA" w:rsidTr="00333CCA">
        <w:tc>
          <w:tcPr>
            <w:tcW w:w="10763" w:type="dxa"/>
          </w:tcPr>
          <w:p w:rsidR="00333CCA" w:rsidRDefault="00333CCA" w:rsidP="00F445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CC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3CCA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333CCA">
              <w:rPr>
                <w:rFonts w:ascii="Times New Roman" w:hAnsi="Times New Roman"/>
                <w:b/>
                <w:sz w:val="24"/>
                <w:szCs w:val="24"/>
              </w:rPr>
            </w:r>
            <w:r w:rsidRPr="00333CCA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333CC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33CC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33CC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33CC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33CCA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33CC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33CCA">
        <w:rPr>
          <w:rFonts w:ascii="Times New Roman" w:hAnsi="Times New Roman" w:cs="Times New Roman"/>
          <w:sz w:val="20"/>
          <w:szCs w:val="24"/>
        </w:rPr>
        <w:t>*Fazer descrição detalhada da analise realizada.</w:t>
      </w:r>
    </w:p>
    <w:p w:rsidR="00333CCA" w:rsidRPr="00F44589" w:rsidRDefault="00333CCA" w:rsidP="00F44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589">
        <w:rPr>
          <w:rFonts w:ascii="Times New Roman" w:hAnsi="Times New Roman" w:cs="Times New Roman"/>
          <w:b/>
          <w:sz w:val="24"/>
          <w:szCs w:val="24"/>
        </w:rPr>
        <w:t>Após o que emite o seguinte parecer:</w:t>
      </w:r>
    </w:p>
    <w:p w:rsidR="00333CCA" w:rsidRDefault="00333CCA" w:rsidP="00F44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4B82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589">
        <w:rPr>
          <w:rFonts w:ascii="Times New Roman" w:hAnsi="Times New Roman" w:cs="Times New Roman"/>
          <w:b/>
          <w:sz w:val="24"/>
          <w:szCs w:val="24"/>
        </w:rPr>
        <w:t>APROVA</w:t>
      </w:r>
      <w:r>
        <w:rPr>
          <w:rFonts w:ascii="Times New Roman" w:hAnsi="Times New Roman" w:cs="Times New Roman"/>
          <w:sz w:val="24"/>
          <w:szCs w:val="24"/>
        </w:rPr>
        <w:t xml:space="preserve"> o relatório apresentado pela coordenação, atestando </w:t>
      </w:r>
      <w:r w:rsidR="00F44589"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ter</w:t>
      </w:r>
      <w:r w:rsidR="00F44589">
        <w:rPr>
          <w:rFonts w:ascii="Times New Roman" w:hAnsi="Times New Roman" w:cs="Times New Roman"/>
          <w:sz w:val="24"/>
          <w:szCs w:val="24"/>
        </w:rPr>
        <w:t xml:space="preserve"> encontrado nenhuma inconsistência quanto às comprovações em relação aos recursos financeiros utilizados, quanto ao bom uso dos recursos, quanto ao gerenciamento das atividades propostas, tendo cumprido os objetivos e cronograma propostos inicialmente. Solicita ainda encaminhamento ao Congrad para homologação.</w:t>
      </w:r>
    </w:p>
    <w:bookmarkStart w:id="4" w:name="_GoBack"/>
    <w:p w:rsidR="00F44589" w:rsidRDefault="00F44589" w:rsidP="00F44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4B82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589">
        <w:rPr>
          <w:rFonts w:ascii="Times New Roman" w:hAnsi="Times New Roman" w:cs="Times New Roman"/>
          <w:b/>
          <w:sz w:val="24"/>
          <w:szCs w:val="24"/>
        </w:rPr>
        <w:t>NÃO APROVA</w:t>
      </w:r>
      <w:r>
        <w:rPr>
          <w:rFonts w:ascii="Times New Roman" w:hAnsi="Times New Roman" w:cs="Times New Roman"/>
          <w:sz w:val="24"/>
          <w:szCs w:val="24"/>
        </w:rPr>
        <w:t xml:space="preserve"> o relatório apresentado pela coordenação em virtude do exposto abaixo:</w:t>
      </w:r>
    </w:p>
    <w:p w:rsidR="00F44589" w:rsidRDefault="00F44589" w:rsidP="00F44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C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33CC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333CCA">
        <w:rPr>
          <w:rFonts w:ascii="Times New Roman" w:hAnsi="Times New Roman" w:cs="Times New Roman"/>
          <w:b/>
          <w:sz w:val="24"/>
          <w:szCs w:val="24"/>
        </w:rPr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333CC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F44589" w:rsidRDefault="00F44589" w:rsidP="00F44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589" w:rsidRDefault="00F44589" w:rsidP="00F4458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dade/UF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Cidade/UF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70353120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C20CBF">
            <w:rPr>
              <w:rStyle w:val="TextodoEspaoReservado"/>
            </w:rPr>
            <w:t>Clique</w:t>
          </w:r>
          <w:proofErr w:type="gramEnd"/>
          <w:r w:rsidRPr="00C20CBF">
            <w:rPr>
              <w:rStyle w:val="TextodoEspaoReservado"/>
            </w:rPr>
            <w:t xml:space="preserve"> aqui para inserir uma data.</w:t>
          </w:r>
        </w:sdtContent>
      </w:sdt>
    </w:p>
    <w:p w:rsidR="00F44589" w:rsidRDefault="00F44589" w:rsidP="00333CCA">
      <w:pPr>
        <w:rPr>
          <w:rFonts w:ascii="Times New Roman" w:hAnsi="Times New Roman" w:cs="Times New Roman"/>
          <w:b/>
          <w:sz w:val="24"/>
          <w:szCs w:val="24"/>
        </w:rPr>
      </w:pPr>
    </w:p>
    <w:p w:rsidR="00F44589" w:rsidRDefault="00F44589" w:rsidP="00333C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44589" w:rsidTr="00F44589">
        <w:trPr>
          <w:jc w:val="center"/>
        </w:trPr>
        <w:tc>
          <w:tcPr>
            <w:tcW w:w="6096" w:type="dxa"/>
          </w:tcPr>
          <w:p w:rsidR="00F44589" w:rsidRDefault="00F44589" w:rsidP="00F4458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589" w:rsidRDefault="00F44589" w:rsidP="00F44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 presidente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nome do presidente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F44589" w:rsidTr="00F44589">
        <w:trPr>
          <w:jc w:val="center"/>
        </w:trPr>
        <w:tc>
          <w:tcPr>
            <w:tcW w:w="6096" w:type="dxa"/>
          </w:tcPr>
          <w:p w:rsidR="00F44589" w:rsidRDefault="00F44589" w:rsidP="00F4458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589" w:rsidRDefault="00F44589" w:rsidP="00F4458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589" w:rsidRDefault="00F44589" w:rsidP="00F44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 membro¹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nome do membro¹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F44589" w:rsidTr="00F44589">
        <w:trPr>
          <w:jc w:val="center"/>
        </w:trPr>
        <w:tc>
          <w:tcPr>
            <w:tcW w:w="6096" w:type="dxa"/>
          </w:tcPr>
          <w:p w:rsidR="00F44589" w:rsidRDefault="00F44589" w:rsidP="00F4458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589" w:rsidRDefault="00F44589" w:rsidP="00F4458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589" w:rsidRDefault="00F44589" w:rsidP="00F44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 membro²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nome do membro²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F44589" w:rsidRPr="00333CCA" w:rsidRDefault="00F44589" w:rsidP="00333CCA">
      <w:pPr>
        <w:rPr>
          <w:rFonts w:ascii="Times New Roman" w:hAnsi="Times New Roman" w:cs="Times New Roman"/>
          <w:sz w:val="24"/>
          <w:szCs w:val="24"/>
        </w:rPr>
      </w:pPr>
    </w:p>
    <w:sectPr w:rsidR="00F44589" w:rsidRPr="00333CCA" w:rsidSect="00F44589">
      <w:headerReference w:type="default" r:id="rId7"/>
      <w:pgSz w:w="11906" w:h="16838"/>
      <w:pgMar w:top="1417" w:right="566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08" w:rsidRDefault="00864A08" w:rsidP="00165710">
      <w:pPr>
        <w:spacing w:after="0" w:line="240" w:lineRule="auto"/>
      </w:pPr>
      <w:r>
        <w:separator/>
      </w:r>
    </w:p>
  </w:endnote>
  <w:endnote w:type="continuationSeparator" w:id="0">
    <w:p w:rsidR="00864A08" w:rsidRDefault="00864A08" w:rsidP="0016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08" w:rsidRDefault="00864A08" w:rsidP="00165710">
      <w:pPr>
        <w:spacing w:after="0" w:line="240" w:lineRule="auto"/>
      </w:pPr>
      <w:r>
        <w:separator/>
      </w:r>
    </w:p>
  </w:footnote>
  <w:footnote w:type="continuationSeparator" w:id="0">
    <w:p w:rsidR="00864A08" w:rsidRDefault="00864A08" w:rsidP="0016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26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8647"/>
      <w:gridCol w:w="1349"/>
    </w:tblGrid>
    <w:tr w:rsidR="00972865" w:rsidTr="00C91F2D">
      <w:tc>
        <w:tcPr>
          <w:tcW w:w="1271" w:type="dxa"/>
        </w:tcPr>
        <w:p w:rsidR="00165710" w:rsidRDefault="00165710" w:rsidP="00C91F2D">
          <w:pPr>
            <w:pStyle w:val="Cabealho"/>
            <w:ind w:right="37"/>
          </w:pPr>
          <w:r w:rsidRPr="005F7A41">
            <w:rPr>
              <w:noProof/>
            </w:rPr>
            <w:drawing>
              <wp:inline distT="0" distB="0" distL="0" distR="0">
                <wp:extent cx="701749" cy="685800"/>
                <wp:effectExtent l="0" t="0" r="3175" b="0"/>
                <wp:docPr id="7" name="Imagem 7" descr="C:\Users\Usuario\Desktop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brasã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398" cy="69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:rsidR="00165710" w:rsidRPr="00972865" w:rsidRDefault="00165710" w:rsidP="00165710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 w:rsidRPr="00972865">
            <w:rPr>
              <w:rFonts w:ascii="Times New Roman" w:hAnsi="Times New Roman"/>
              <w:b/>
              <w:sz w:val="24"/>
            </w:rPr>
            <w:t>UNIVERSIDADE FEDERAL DOS VALES DO JEQUITINHONHA E MUCURI</w:t>
          </w:r>
        </w:p>
        <w:p w:rsidR="00165710" w:rsidRDefault="00165710" w:rsidP="00165710">
          <w:pPr>
            <w:pStyle w:val="Cabealho"/>
            <w:jc w:val="center"/>
          </w:pPr>
          <w:r w:rsidRPr="00972865">
            <w:rPr>
              <w:rFonts w:ascii="Times New Roman" w:hAnsi="Times New Roman"/>
              <w:b/>
              <w:sz w:val="24"/>
            </w:rPr>
            <w:t>DIAMANTINA -MG</w:t>
          </w:r>
        </w:p>
      </w:tc>
      <w:tc>
        <w:tcPr>
          <w:tcW w:w="1349" w:type="dxa"/>
        </w:tcPr>
        <w:p w:rsidR="00165710" w:rsidRDefault="00165710" w:rsidP="00165710">
          <w:pPr>
            <w:pStyle w:val="Cabealho"/>
          </w:pPr>
          <w:r w:rsidRPr="005F7A41">
            <w:rPr>
              <w:noProof/>
            </w:rPr>
            <w:drawing>
              <wp:inline distT="0" distB="0" distL="0" distR="0">
                <wp:extent cx="792715" cy="648586"/>
                <wp:effectExtent l="0" t="0" r="7620" b="0"/>
                <wp:docPr id="8" name="Imagem 8" descr="C:\Users\Usuario\Desktop\ufvjm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uario\Desktop\ufvjm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63" cy="663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5710" w:rsidRDefault="001657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1E79"/>
    <w:multiLevelType w:val="hybridMultilevel"/>
    <w:tmpl w:val="B2D05B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717"/>
    <w:multiLevelType w:val="hybridMultilevel"/>
    <w:tmpl w:val="1B2472F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17131"/>
    <w:multiLevelType w:val="hybridMultilevel"/>
    <w:tmpl w:val="3918A0AC"/>
    <w:lvl w:ilvl="0" w:tplc="CE4AA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F4Gish1GxIfkxXC4xF7VUAu/IY/dS3W2Xteph2iRy/yXwERtx3X5AYYI47ZuZlzy657fOUqfnWOrGsAVjD0FA==" w:salt="Lj9ksTxJ5hOYEI9Raknc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10"/>
    <w:rsid w:val="0008228B"/>
    <w:rsid w:val="00084890"/>
    <w:rsid w:val="000C79FE"/>
    <w:rsid w:val="00165710"/>
    <w:rsid w:val="00333CCA"/>
    <w:rsid w:val="004125B9"/>
    <w:rsid w:val="00422A34"/>
    <w:rsid w:val="00532FEA"/>
    <w:rsid w:val="005670E2"/>
    <w:rsid w:val="005F3BE9"/>
    <w:rsid w:val="006C422C"/>
    <w:rsid w:val="00843861"/>
    <w:rsid w:val="00864A08"/>
    <w:rsid w:val="00972865"/>
    <w:rsid w:val="00AD4B82"/>
    <w:rsid w:val="00BE2A9F"/>
    <w:rsid w:val="00C6668A"/>
    <w:rsid w:val="00C91F2D"/>
    <w:rsid w:val="00D574F8"/>
    <w:rsid w:val="00DB4E1E"/>
    <w:rsid w:val="00F16BCF"/>
    <w:rsid w:val="00F440ED"/>
    <w:rsid w:val="00F44589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A0AA2-167B-477C-B32D-62AB96B8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710"/>
  </w:style>
  <w:style w:type="paragraph" w:styleId="Rodap">
    <w:name w:val="footer"/>
    <w:basedOn w:val="Normal"/>
    <w:link w:val="Rodap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710"/>
  </w:style>
  <w:style w:type="table" w:styleId="Tabelacomgrade">
    <w:name w:val="Table Grid"/>
    <w:basedOn w:val="Tabelanormal"/>
    <w:uiPriority w:val="59"/>
    <w:rsid w:val="00165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57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2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FB46B9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333C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3CCA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AAECE-0EDC-4699-92C2-CAC5CB2C80AF}"/>
      </w:docPartPr>
      <w:docPartBody>
        <w:p w:rsidR="00000000" w:rsidRDefault="0013208A">
          <w:r w:rsidRPr="00C20CBF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A1"/>
    <w:rsid w:val="0013208A"/>
    <w:rsid w:val="00501EA0"/>
    <w:rsid w:val="007E25A1"/>
    <w:rsid w:val="008718AF"/>
    <w:rsid w:val="00A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3208A"/>
    <w:rPr>
      <w:color w:val="808080"/>
    </w:rPr>
  </w:style>
  <w:style w:type="paragraph" w:customStyle="1" w:styleId="71B4FB2FC9AD4990AB3FBBF530C08050">
    <w:name w:val="71B4FB2FC9AD4990AB3FBBF530C08050"/>
    <w:rsid w:val="007E25A1"/>
  </w:style>
  <w:style w:type="paragraph" w:customStyle="1" w:styleId="71B4FB2FC9AD4990AB3FBBF530C080501">
    <w:name w:val="71B4FB2FC9AD4990AB3FBBF530C080501"/>
    <w:rsid w:val="008718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2022-04-29T13:36:00Z</cp:lastPrinted>
  <dcterms:created xsi:type="dcterms:W3CDTF">2022-05-03T13:31:00Z</dcterms:created>
  <dcterms:modified xsi:type="dcterms:W3CDTF">2022-05-03T13:52:00Z</dcterms:modified>
</cp:coreProperties>
</file>